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9B" w:rsidRPr="00F83A75" w:rsidRDefault="001E4D9B" w:rsidP="001E4D9B">
      <w:pPr>
        <w:pStyle w:val="Default"/>
        <w:rPr>
          <w:lang w:val="fr-FR"/>
        </w:rPr>
      </w:pPr>
    </w:p>
    <w:p w:rsidR="008E20FC" w:rsidRPr="002D532D" w:rsidRDefault="008E20FC" w:rsidP="00102CF6">
      <w:pPr>
        <w:jc w:val="center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>Mode d’emploi</w:t>
      </w:r>
      <w:r w:rsidR="00102CF6">
        <w:rPr>
          <w:rFonts w:asciiTheme="minorHAnsi" w:eastAsiaTheme="minorHAnsi" w:hAnsiTheme="minorHAnsi" w:cstheme="minorBidi"/>
          <w:sz w:val="28"/>
          <w:szCs w:val="22"/>
          <w:lang w:val="fr-FR"/>
        </w:rPr>
        <w:t>, règlement,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liste et étiquettes</w:t>
      </w:r>
    </w:p>
    <w:p w:rsidR="008E20FC" w:rsidRPr="002D532D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</w:p>
    <w:p w:rsidR="008E20FC" w:rsidRPr="002D532D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1 – 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Récupérez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votre  numéro de liste (référence):</w:t>
      </w:r>
    </w:p>
    <w:p w:rsidR="0093231D" w:rsidRDefault="00DE4D46" w:rsidP="008E20FC">
      <w:pPr>
        <w:spacing w:after="200" w:line="276" w:lineRule="auto"/>
        <w:ind w:left="720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Envoyez</w:t>
      </w:r>
      <w:r w:rsidR="008E20FC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un mail à </w:t>
      </w:r>
      <w:hyperlink r:id="rId6" w:history="1">
        <w:r w:rsidR="005D46AB" w:rsidRPr="006B1A37">
          <w:rPr>
            <w:rStyle w:val="Lienhypertexte"/>
            <w:rFonts w:asciiTheme="minorHAnsi" w:eastAsiaTheme="minorHAnsi" w:hAnsiTheme="minorHAnsi" w:cstheme="minorBidi"/>
            <w:sz w:val="28"/>
            <w:szCs w:val="22"/>
            <w:lang w:val="fr-FR"/>
          </w:rPr>
          <w:t>amisdesecoles@outlook.fr</w:t>
        </w:r>
      </w:hyperlink>
      <w:r w:rsidR="00C00B11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</w:t>
      </w:r>
      <w:r w:rsidR="008E20FC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</w:t>
      </w:r>
      <w:r w:rsidR="0093231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avec comme objet du</w:t>
      </w:r>
      <w:r w:rsidR="00DA129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mail : « Bourse aux jouets 201</w:t>
      </w:r>
      <w:r w:rsidR="00C00B11">
        <w:rPr>
          <w:rFonts w:asciiTheme="minorHAnsi" w:eastAsiaTheme="minorHAnsi" w:hAnsiTheme="minorHAnsi" w:cstheme="minorBidi"/>
          <w:sz w:val="28"/>
          <w:szCs w:val="22"/>
          <w:lang w:val="fr-FR"/>
        </w:rPr>
        <w:t>9</w:t>
      </w:r>
      <w:r w:rsidR="0093231D">
        <w:rPr>
          <w:rFonts w:asciiTheme="minorHAnsi" w:eastAsiaTheme="minorHAnsi" w:hAnsiTheme="minorHAnsi" w:cstheme="minorBidi"/>
          <w:sz w:val="28"/>
          <w:szCs w:val="22"/>
          <w:lang w:val="fr-FR"/>
        </w:rPr>
        <w:t> : Demande de référence pour liste Internet ».</w:t>
      </w:r>
    </w:p>
    <w:p w:rsidR="00287149" w:rsidRPr="00287149" w:rsidRDefault="00287149" w:rsidP="00287149">
      <w:pPr>
        <w:spacing w:after="200" w:line="276" w:lineRule="auto"/>
        <w:ind w:left="720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Dans ce mail, vous devez nous informer du nom et prénom de la personne </w:t>
      </w:r>
    </w:p>
    <w:p w:rsidR="00287149" w:rsidRDefault="00287149" w:rsidP="00287149">
      <w:pPr>
        <w:spacing w:after="200" w:line="276" w:lineRule="auto"/>
        <w:ind w:left="720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proofErr w:type="gramStart"/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qui</w:t>
      </w:r>
      <w:proofErr w:type="gramEnd"/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sera responsable de la liste</w:t>
      </w:r>
    </w:p>
    <w:p w:rsidR="008E20FC" w:rsidRDefault="008E20FC" w:rsidP="008E20FC">
      <w:pPr>
        <w:spacing w:after="200" w:line="276" w:lineRule="auto"/>
        <w:ind w:left="720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Un mail de retour vous sera envoyé dans les 48h avec votre référence.</w:t>
      </w:r>
    </w:p>
    <w:p w:rsidR="008E20FC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>2 – Imprimez la page</w:t>
      </w:r>
      <w:r w:rsidR="00102CF6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2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concernant le règlement, la dater et la signer avec la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8"/>
          <w:szCs w:val="22"/>
          <w:lang w:val="fr-FR"/>
        </w:rPr>
        <w:t>mention « lu et approuvé »</w:t>
      </w:r>
    </w:p>
    <w:p w:rsidR="008E20FC" w:rsidRPr="002D532D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3 – Imprimez les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page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s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3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et 4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pour vos étiquettes sur du papier.</w:t>
      </w:r>
    </w:p>
    <w:p w:rsidR="008E20FC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>4 –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</w:t>
      </w:r>
      <w:r w:rsidR="00102CF6">
        <w:rPr>
          <w:rFonts w:asciiTheme="minorHAnsi" w:eastAsiaTheme="minorHAnsi" w:hAnsiTheme="minorHAnsi" w:cstheme="minorBidi"/>
          <w:sz w:val="28"/>
          <w:szCs w:val="22"/>
          <w:lang w:val="fr-FR"/>
        </w:rPr>
        <w:t>Imprimez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la page 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5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et 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la remplir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>.</w:t>
      </w:r>
    </w:p>
    <w:p w:rsidR="008E20FC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5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–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 </w:t>
      </w:r>
      <w:r w:rsidRPr="002D532D">
        <w:rPr>
          <w:rFonts w:asciiTheme="minorHAnsi" w:eastAsiaTheme="minorHAnsi" w:hAnsiTheme="minorHAnsi" w:cstheme="minorBidi"/>
          <w:sz w:val="28"/>
          <w:szCs w:val="22"/>
          <w:lang w:val="fr-FR"/>
        </w:rPr>
        <w:t>Collez vos étiquettes sur vos jouets avec du scotch transparent.</w:t>
      </w:r>
    </w:p>
    <w:p w:rsidR="00287149" w:rsidRDefault="00287149" w:rsidP="0028714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Attention les jouets doivent être emballés ave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c soin : emballage d’origine si </w:t>
      </w: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possible, puzzle dans un film plastique (alimen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taire par exemple), jouets avec </w:t>
      </w: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personnages dans sacs congélation, … Pour les l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ivres, écrire au crayon gris la </w:t>
      </w: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référence et le prix à l’intérieur de la première page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. Pour les CD, étiquette sur la </w:t>
      </w: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pochet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 xml:space="preserve">te et le CD. </w:t>
      </w:r>
      <w:r w:rsidRPr="00287149">
        <w:rPr>
          <w:rFonts w:asciiTheme="minorHAnsi" w:eastAsiaTheme="minorHAnsi" w:hAnsiTheme="minorHAnsi" w:cstheme="minorBidi"/>
          <w:sz w:val="28"/>
          <w:szCs w:val="22"/>
          <w:lang w:val="fr-FR"/>
        </w:rPr>
        <w:t>Le prix doit être indiqué en rouge.</w:t>
      </w:r>
    </w:p>
    <w:p w:rsidR="008E20FC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</w:p>
    <w:p w:rsidR="008E20FC" w:rsidRDefault="008E20FC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Exemple d’étiquette :</w:t>
      </w:r>
    </w:p>
    <w:p w:rsidR="008E20FC" w:rsidRDefault="00DA129D" w:rsidP="008E20FC">
      <w:pPr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710675</wp:posOffset>
                </wp:positionH>
                <wp:positionV relativeFrom="paragraph">
                  <wp:posOffset>222029</wp:posOffset>
                </wp:positionV>
                <wp:extent cx="850790" cy="365760"/>
                <wp:effectExtent l="0" t="0" r="698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9D" w:rsidRPr="00DA129D" w:rsidRDefault="00DA129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29D">
                              <w:rPr>
                                <w:b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5.95pt;margin-top:17.5pt;width:67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/PjwIAAI4FAAAOAAAAZHJzL2Uyb0RvYy54bWysVEtPGzEQvlfqf7B8L5sEkkDEBqUgqkoI&#10;UEOF1JvjtROrtse1neyGX9+xd/Mo5ULVy+7Y882M55vH5VVjNNkIHxTYkvZPepQIy6FSdlnS70+3&#10;n84pCZHZimmwoqRbEejV9OOHy9pNxABWoCvhCTqxYVK7kq5idJOiCHwlDAsn4IRFpQRvWMSjXxaV&#10;ZzV6N7oY9HqjogZfOQ9chIC3N62STrN/KQWPD1IGEYkuKb4t5q/P30X6FtNLNll65laKd89g//AK&#10;w5TFoHtXNywysvbqL1dGcQ8BZDzhYAqQUnGRc8Bs+r1X2cxXzImcC5IT3J6m8P/c8vvNoyeqKumY&#10;EssMlugHFopUgkTRREHGiaLahQki5w6xsfkMDZZ6dx/wMmXeSG/SH3MiqEeyt3uC0RPheHk+7I0v&#10;UMNRdToajke5AMXB2PkQvwgwJAkl9Vi/TCvb3IWID0HoDpJiBdCqulVa50PqGXGtPdkwrLaO+Ylo&#10;8QdKW1KXdHQ67GXHFpJ561nb5EbkrunCpcTbBLMUt1okjLbfhETWcp5vxGacC7uPn9EJJTHUeww7&#10;/OFV7zFu80CLHBls3BsbZcHn7POYHSirfu4oky0eCT/KO4mxWTRdQyyg2mI/eGiHKjh+q7BqdyzE&#10;R+ZxirDQuBniA36kBmQdOomSFfiXt+4THpsbtZTUOJUlDb/WzAtK9FeLbX/RPztLY5wPZ8PxAA/+&#10;WLM41ti1uQZshT7uIMezmPBR70TpwTzjApmlqKhilmPsksadeB3bXYELiIvZLINwcB2Ld3bueHKd&#10;6E09+dQ8M++6xk2zcw+7+WWTV/3bYpOlhdk6glS5uRPBLasd8Tj0uee7BZW2yvE5ow5rdPobAAD/&#10;/wMAUEsDBBQABgAIAAAAIQCqF3ke4AAAAAkBAAAPAAAAZHJzL2Rvd25yZXYueG1sTI9LT8MwEITv&#10;SPwHa5G4IOo8SKEhToUQD4kbDQ9xc+MliYjXUewm4d+znOA4s59mZ4rtYnsx4eg7RwriVQQCqXam&#10;o0bBS3V/fgXCB01G945QwTd62JbHR4XOjZvpGaddaASHkM+1gjaEIZfS1y1a7VduQOLbpxutDizH&#10;RppRzxxue5lE0Vpa3RF/aPWAty3WX7uDVfBx1rw/+eXhdU6zdLh7nKrLN1MpdXqy3FyDCLiEPxh+&#10;63N1KLnT3h3IeNGzjuMNowrSjDcxkFxkbOwVbJI1yLKQ/xeUPwAAAP//AwBQSwECLQAUAAYACAAA&#10;ACEAtoM4kv4AAADhAQAAEwAAAAAAAAAAAAAAAAAAAAAAW0NvbnRlbnRfVHlwZXNdLnhtbFBLAQIt&#10;ABQABgAIAAAAIQA4/SH/1gAAAJQBAAALAAAAAAAAAAAAAAAAAC8BAABfcmVscy8ucmVsc1BLAQIt&#10;ABQABgAIAAAAIQDLN3/PjwIAAI4FAAAOAAAAAAAAAAAAAAAAAC4CAABkcnMvZTJvRG9jLnhtbFBL&#10;AQItABQABgAIAAAAIQCqF3ke4AAAAAkBAAAPAAAAAAAAAAAAAAAAAOkEAABkcnMvZG93bnJldi54&#10;bWxQSwUGAAAAAAQABADzAAAA9gUAAAAA&#10;" fillcolor="white [3201]" stroked="f" strokeweight=".5pt">
                <v:textbox>
                  <w:txbxContent>
                    <w:p w:rsidR="00DA129D" w:rsidRPr="00DA129D" w:rsidRDefault="00DA129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A129D">
                        <w:rPr>
                          <w:b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216038</wp:posOffset>
                </wp:positionV>
                <wp:extent cx="628125" cy="326004"/>
                <wp:effectExtent l="0" t="0" r="63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25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9D" w:rsidRPr="00DA129D" w:rsidRDefault="00DA129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129D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23.75pt;margin-top:17pt;width:49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aQkQIAAJUFAAAOAAAAZHJzL2Uyb0RvYy54bWysVEtv2zAMvg/YfxB0X+ykadYFdYosRYcB&#10;RVusHQrspshSI0wSNUmJnf76UbLzWNdLh11sSvxIih8f5xet0WQjfFBgKzoclJQIy6FW9qmi3x+u&#10;PpxREiKzNdNgRUW3ItCL2ft3542bihGsQNfCE3Riw7RxFV3F6KZFEfhKGBYG4IRFpQRvWMSjfypq&#10;zxr0bnQxKstJ0YCvnQcuQsDby05JZ9m/lILHWymDiERXFN8W89fn7zJ9i9k5mz555laK989g//AK&#10;w5TFoHtXlywysvbqL1dGcQ8BZBxwMAVIqbjIOWA2w/JFNvcr5kTOBckJbk9T+H9u+c3mzhNVV3RC&#10;iWUGS/QDC0VqQaJooyCTRFHjwhSR9w6xsf0MLZZ6dx/wMmXeSm/SH3MiqEeyt3uC0RPheDkZnQ1H&#10;p5RwVJ2MJmU5Tl6Kg7HzIX4RYEgSKuqxfplWtrkOsYPuIClWAK3qK6V1PqSeEQvtyYZhtXXMT0Tn&#10;f6C0JQ0+5OS0zI4tJPPOs7bJjchd04dLiXcJZilutUgYbb8JiazlPF+JzTgXdh8/oxNKYqi3GPb4&#10;w6veYtzlgRY5Mti4NzbKgs/Z5zE7UFb/3FEmOzzW5ijvJMZ22eZ22dd/CfUW28JDN1vB8SuFxbtm&#10;Id4xj8OEnYALIt7iR2pA8qGXKFmBf37tPuGxx1FLSYPDWdHwa828oER/tdj9n4bjcZrmfBiffhzh&#10;wR9rlscauzYLwI4Y4ipyPIsJH/VOlB7MI+6ReYqKKmY5xq5o3ImL2K0M3ENczOcZhPPrWLy2944n&#10;14nl1JoP7SPzru/fNEI3sBtjNn3Rxh02WVqYryNIlXs88dyx2vOPs5+npN9TabkcnzPqsE1nvwEA&#10;AP//AwBQSwMEFAAGAAgAAAAhAE6qWrXhAAAACQEAAA8AAABkcnMvZG93bnJldi54bWxMj01Pg0AQ&#10;hu8m/ofNmHgxdlGgbZChMcaPpDdLq/G2ZUcgsrOE3QL+e9eTHifz5H2fN9/MphMjDa61jHCziEAQ&#10;V1a3XCPsy6frNQjnFWvVWSaEb3KwKc7PcpVpO/ErjTtfixDCLlMIjfd9JqWrGjLKLWxPHH6fdjDK&#10;h3OopR7UFMJNJ2+jaCmNajk0NKqnh4aqr93JIHxc1e9bNz8fpjiN+8eXsVy96RLx8mK+vwPhafZ/&#10;MPzqB3UogtPRnlg70SEkySoNKEKchE0BSJNlAuKIsE5jkEUu/y8ofgAAAP//AwBQSwECLQAUAAYA&#10;CAAAACEAtoM4kv4AAADhAQAAEwAAAAAAAAAAAAAAAAAAAAAAW0NvbnRlbnRfVHlwZXNdLnhtbFBL&#10;AQItABQABgAIAAAAIQA4/SH/1gAAAJQBAAALAAAAAAAAAAAAAAAAAC8BAABfcmVscy8ucmVsc1BL&#10;AQItABQABgAIAAAAIQBjXlaQkQIAAJUFAAAOAAAAAAAAAAAAAAAAAC4CAABkcnMvZTJvRG9jLnht&#10;bFBLAQItABQABgAIAAAAIQBOqlq14QAAAAkBAAAPAAAAAAAAAAAAAAAAAOsEAABkcnMvZG93bnJl&#10;di54bWxQSwUGAAAAAAQABADzAAAA+QUAAAAA&#10;" fillcolor="white [3201]" stroked="f" strokeweight=".5pt">
                <v:textbox>
                  <w:txbxContent>
                    <w:p w:rsidR="00DA129D" w:rsidRPr="00DA129D" w:rsidRDefault="00DA129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A129D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803910</wp:posOffset>
                </wp:positionV>
                <wp:extent cx="906449" cy="504000"/>
                <wp:effectExtent l="0" t="0" r="825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29D" w:rsidRPr="00DA129D" w:rsidRDefault="00DA129D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A12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22.95pt;margin-top:63.3pt;width:71.35pt;height: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MgkgIAAJUFAAAOAAAAZHJzL2Uyb0RvYy54bWysVN9v0zAQfkfif7D8zpKWdtBq6VQ2DSFN&#10;28SGJvHmOvZqYfuM7TYpfz1nJ2nL2MsQL8nZ992d77sfZ+et0WQrfFBgKzo6KSkRlkOt7FNFvz1c&#10;vftISYjM1kyDFRXdiUDPF2/fnDVuLsawBl0LT9CJDfPGVXQdo5sXReBrYVg4AScsKiV4wyIe/VNR&#10;e9agd6OLcVmeFg342nngIgS8veyUdJH9Syl4vJUyiEh0RfFtMX99/q7St1icsfmTZ26teP8M9g+v&#10;MExZDLp3dckiIxuv/nJlFPcQQMYTDqYAKRUXOQfMZlQ+y+Z+zZzIuSA5we1pCv/PLb/Z3nmi6opO&#10;KbHMYIm+Y6FILUgUbRRkmihqXJgj8t4hNrafoMVSD/cBL1PmrfQm/TEngnoke7cnGD0Rjpez8nQy&#10;mVHCUTUtJ2WZC1AcjJ0P8bMAQ5JQUY/1y7Sy7XWI+BCEDpAUK4BW9ZXSOh9Sz4gL7cmWYbV1zE9E&#10;iz9Q2pKmoqfvp2V2bCGZd561TW5E7po+XEq8SzBLcadFwmj7VUhkLef5QmzGubD7+BmdUBJDvcaw&#10;xx9e9RrjLg+0yJHBxr2xURZ8zj6P2YGy+sdAmezwSPhR3kmM7arN7TIe6r+Ceodt4aGbreD4lcLi&#10;XbMQ75jHYcJOwAURb/EjNSD50EuUrMH/euk+4bHHUUtJg8NZ0fBzw7ygRH+x2P2z0WSSpjkfJtMP&#10;Yzz4Y83qWGM35gKwI0a4ihzPYsJHPYjSg3nEPbJMUVHFLMfYFY2DeBG7lYF7iIvlMoNwfh2L1/be&#10;8eQ6sZxa86F9ZN71/ZtG6AaGMWbzZ23cYZOlheUmglS5xxPPHas9/zj7ufX7PZWWy/E5ow7bdPEb&#10;AAD//wMAUEsDBBQABgAIAAAAIQDhxBKE4QAAAAsBAAAPAAAAZHJzL2Rvd25yZXYueG1sTI9NT4Qw&#10;EIbvJv6HZky8GLcILiJSNsaom3hz8SPeunQEIp0S2gX8944nvc3kefPOM8Vmsb2YcPSdIwUXqwgE&#10;Uu1MR42Cl+rhPAPhgyaje0eo4Bs9bMrjo0Lnxs30jNMuNIJLyOdaQRvCkEvp6xat9is3IDH7dKPV&#10;gdexkWbUM5fbXsZRlEqrO+ILrR7wrsX6a3ewCj7Omvcnvzy+zsk6Ge63U3X1ZiqlTk+W2xsQAZfw&#10;F4ZffVaHkp327kDGi15BfLm+5iiDOE1BcCLJMh72jKI0AlkW8v8P5Q8AAAD//wMAUEsBAi0AFAAG&#10;AAgAAAAhALaDOJL+AAAA4QEAABMAAAAAAAAAAAAAAAAAAAAAAFtDb250ZW50X1R5cGVzXS54bWxQ&#10;SwECLQAUAAYACAAAACEAOP0h/9YAAACUAQAACwAAAAAAAAAAAAAAAAAvAQAAX3JlbHMvLnJlbHNQ&#10;SwECLQAUAAYACAAAACEAPrtDIJICAACVBQAADgAAAAAAAAAAAAAAAAAuAgAAZHJzL2Uyb0RvYy54&#10;bWxQSwECLQAUAAYACAAAACEA4cQShOEAAAALAQAADwAAAAAAAAAAAAAAAADsBAAAZHJzL2Rvd25y&#10;ZXYueG1sUEsFBgAAAAAEAAQA8wAAAPoFAAAAAA==&#10;" fillcolor="white [3201]" stroked="f" strokeweight=".5pt">
                <v:textbox>
                  <w:txbxContent>
                    <w:p w:rsidR="00DA129D" w:rsidRPr="00DA129D" w:rsidRDefault="00DA129D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A129D">
                        <w:rPr>
                          <w:b/>
                          <w:color w:val="FF0000"/>
                          <w:sz w:val="56"/>
                          <w:szCs w:val="56"/>
                        </w:rPr>
                        <w:t>2 €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33E9B804" wp14:editId="03BCE110">
            <wp:extent cx="3971925" cy="14573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FC" w:rsidRDefault="008E20FC">
      <w:pPr>
        <w:rPr>
          <w:rFonts w:ascii="Arial" w:hAnsi="Arial" w:cs="Arial"/>
          <w:color w:val="000000"/>
          <w:sz w:val="23"/>
          <w:szCs w:val="23"/>
          <w:lang w:val="fr-FR"/>
        </w:rPr>
      </w:pPr>
      <w:r>
        <w:rPr>
          <w:sz w:val="23"/>
          <w:szCs w:val="23"/>
          <w:lang w:val="fr-FR"/>
        </w:rPr>
        <w:br w:type="page"/>
      </w:r>
    </w:p>
    <w:p w:rsidR="001E4D9B" w:rsidRPr="00F83A75" w:rsidRDefault="00480EDD" w:rsidP="001E4D9B">
      <w:pPr>
        <w:pStyle w:val="Default"/>
        <w:jc w:val="center"/>
        <w:rPr>
          <w:sz w:val="23"/>
          <w:szCs w:val="23"/>
          <w:lang w:val="fr-FR"/>
        </w:rPr>
      </w:pPr>
      <w:r w:rsidRPr="00F83A75">
        <w:rPr>
          <w:sz w:val="23"/>
          <w:szCs w:val="23"/>
          <w:lang w:val="fr-FR"/>
        </w:rPr>
        <w:lastRenderedPageBreak/>
        <w:t>L’ASSOCIATION</w:t>
      </w:r>
      <w:r w:rsidR="001E4D9B" w:rsidRPr="00F83A75">
        <w:rPr>
          <w:sz w:val="23"/>
          <w:szCs w:val="23"/>
          <w:lang w:val="fr-FR"/>
        </w:rPr>
        <w:t xml:space="preserve"> LES AMIS DES ECOLES</w:t>
      </w:r>
    </w:p>
    <w:p w:rsidR="001E4D9B" w:rsidRPr="00F83A75" w:rsidRDefault="001E4D9B" w:rsidP="001E4D9B">
      <w:pPr>
        <w:pStyle w:val="Default"/>
        <w:jc w:val="center"/>
        <w:rPr>
          <w:sz w:val="23"/>
          <w:szCs w:val="23"/>
          <w:lang w:val="fr-FR"/>
        </w:rPr>
      </w:pPr>
      <w:r w:rsidRPr="00F83A75">
        <w:rPr>
          <w:sz w:val="23"/>
          <w:szCs w:val="23"/>
          <w:lang w:val="fr-FR"/>
        </w:rPr>
        <w:t>de Saint-Vallier de Thiey</w:t>
      </w:r>
    </w:p>
    <w:p w:rsidR="001E4D9B" w:rsidRPr="00F83A75" w:rsidRDefault="001E4D9B" w:rsidP="001E4D9B">
      <w:pPr>
        <w:pStyle w:val="Default"/>
        <w:rPr>
          <w:b/>
          <w:bCs/>
          <w:sz w:val="23"/>
          <w:szCs w:val="23"/>
          <w:lang w:val="fr-FR"/>
        </w:rPr>
      </w:pPr>
    </w:p>
    <w:p w:rsidR="001E4D9B" w:rsidRPr="00F83A75" w:rsidRDefault="001E4D9B" w:rsidP="001E4D9B">
      <w:pPr>
        <w:pStyle w:val="Default"/>
        <w:jc w:val="center"/>
        <w:rPr>
          <w:sz w:val="52"/>
          <w:szCs w:val="23"/>
          <w:lang w:val="fr-FR"/>
        </w:rPr>
      </w:pPr>
      <w:r w:rsidRPr="00F83A75">
        <w:rPr>
          <w:b/>
          <w:bCs/>
          <w:sz w:val="52"/>
          <w:szCs w:val="23"/>
          <w:lang w:val="fr-FR"/>
        </w:rPr>
        <w:t>Bourse aux Jouets 20</w:t>
      </w:r>
      <w:r w:rsidR="00F83A75" w:rsidRPr="00F83A75">
        <w:rPr>
          <w:b/>
          <w:bCs/>
          <w:sz w:val="52"/>
          <w:szCs w:val="23"/>
          <w:lang w:val="fr-FR"/>
        </w:rPr>
        <w:t>1</w:t>
      </w:r>
      <w:r w:rsidR="00C00B11">
        <w:rPr>
          <w:b/>
          <w:bCs/>
          <w:sz w:val="52"/>
          <w:szCs w:val="23"/>
          <w:lang w:val="fr-FR"/>
        </w:rPr>
        <w:t>9</w:t>
      </w:r>
    </w:p>
    <w:p w:rsidR="001E4D9B" w:rsidRPr="00F83A75" w:rsidRDefault="001E4D9B" w:rsidP="001E4D9B">
      <w:pPr>
        <w:pStyle w:val="Default"/>
        <w:jc w:val="center"/>
        <w:rPr>
          <w:b/>
          <w:bCs/>
          <w:sz w:val="23"/>
          <w:szCs w:val="23"/>
          <w:lang w:val="fr-FR"/>
        </w:rPr>
      </w:pPr>
    </w:p>
    <w:p w:rsidR="001E4D9B" w:rsidRPr="00F83A75" w:rsidRDefault="001E4D9B" w:rsidP="001E4D9B">
      <w:pPr>
        <w:pStyle w:val="Default"/>
        <w:jc w:val="center"/>
        <w:rPr>
          <w:b/>
          <w:bCs/>
          <w:sz w:val="32"/>
          <w:szCs w:val="23"/>
          <w:lang w:val="fr-FR"/>
        </w:rPr>
      </w:pPr>
      <w:r w:rsidRPr="00F83A75">
        <w:rPr>
          <w:b/>
          <w:bCs/>
          <w:sz w:val="32"/>
          <w:szCs w:val="23"/>
          <w:lang w:val="fr-FR"/>
        </w:rPr>
        <w:t>REGLEMENT</w:t>
      </w:r>
    </w:p>
    <w:p w:rsidR="00F83A75" w:rsidRDefault="00F83A75" w:rsidP="001E4D9B">
      <w:pPr>
        <w:pStyle w:val="Default"/>
        <w:jc w:val="center"/>
        <w:rPr>
          <w:b/>
          <w:bCs/>
          <w:sz w:val="23"/>
          <w:szCs w:val="23"/>
          <w:lang w:val="fr-FR"/>
        </w:rPr>
      </w:pPr>
    </w:p>
    <w:p w:rsidR="00F83A75" w:rsidRPr="00F83A75" w:rsidRDefault="00F83A75" w:rsidP="00F83A75">
      <w:pPr>
        <w:pStyle w:val="Default"/>
        <w:rPr>
          <w:rFonts w:ascii="Times New Roman" w:hAnsi="Times New Roman" w:cs="Times New Roman"/>
          <w:b/>
          <w:bCs/>
          <w:szCs w:val="23"/>
          <w:lang w:val="fr-FR"/>
        </w:rPr>
      </w:pPr>
      <w:r w:rsidRPr="00F83A75">
        <w:rPr>
          <w:rFonts w:ascii="Times New Roman" w:hAnsi="Times New Roman" w:cs="Times New Roman"/>
          <w:b/>
          <w:bCs/>
          <w:szCs w:val="23"/>
          <w:lang w:val="fr-FR"/>
        </w:rPr>
        <w:t xml:space="preserve">Il est obligatoire de suivre </w:t>
      </w:r>
      <w:r w:rsidR="00CA552B">
        <w:rPr>
          <w:rFonts w:ascii="Times New Roman" w:hAnsi="Times New Roman" w:cs="Times New Roman"/>
          <w:b/>
          <w:bCs/>
          <w:szCs w:val="23"/>
          <w:lang w:val="fr-FR"/>
        </w:rPr>
        <w:t>les points suivants,</w:t>
      </w:r>
      <w:r w:rsidRPr="00F83A75">
        <w:rPr>
          <w:rFonts w:ascii="Times New Roman" w:hAnsi="Times New Roman" w:cs="Times New Roman"/>
          <w:b/>
          <w:bCs/>
          <w:szCs w:val="23"/>
          <w:lang w:val="fr-FR"/>
        </w:rPr>
        <w:t xml:space="preserve"> </w:t>
      </w:r>
      <w:r w:rsidR="00CA552B">
        <w:rPr>
          <w:rFonts w:ascii="Times New Roman" w:hAnsi="Times New Roman" w:cs="Times New Roman"/>
          <w:b/>
          <w:bCs/>
          <w:szCs w:val="23"/>
          <w:lang w:val="fr-FR"/>
        </w:rPr>
        <w:t>afin d’éviter de</w:t>
      </w:r>
      <w:r w:rsidRPr="00CA552B">
        <w:rPr>
          <w:rFonts w:ascii="Times New Roman" w:hAnsi="Times New Roman" w:cs="Times New Roman"/>
          <w:b/>
          <w:bCs/>
          <w:szCs w:val="23"/>
          <w:lang w:val="fr-FR"/>
        </w:rPr>
        <w:t xml:space="preserve"> se voir refuser un</w:t>
      </w:r>
      <w:r w:rsidRPr="00F83A75">
        <w:rPr>
          <w:rFonts w:ascii="Times New Roman" w:hAnsi="Times New Roman" w:cs="Times New Roman"/>
          <w:b/>
          <w:bCs/>
          <w:szCs w:val="23"/>
          <w:lang w:val="fr-FR"/>
        </w:rPr>
        <w:t xml:space="preserve"> ou plusieurs jeux, voir toute la liste, lors du dépôt. Soyez donc attentifs à la préparation de vos jouets.</w:t>
      </w:r>
    </w:p>
    <w:p w:rsidR="001E4D9B" w:rsidRPr="00F83A75" w:rsidRDefault="001E4D9B" w:rsidP="001E4D9B">
      <w:pPr>
        <w:pStyle w:val="Default"/>
        <w:jc w:val="center"/>
        <w:rPr>
          <w:sz w:val="20"/>
          <w:szCs w:val="23"/>
          <w:lang w:val="fr-FR"/>
        </w:rPr>
      </w:pPr>
    </w:p>
    <w:p w:rsidR="001E4D9B" w:rsidRPr="00F83A75" w:rsidRDefault="00C00B11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>
        <w:rPr>
          <w:rFonts w:ascii="Times New Roman" w:hAnsi="Times New Roman" w:cs="Times New Roman"/>
          <w:szCs w:val="23"/>
          <w:lang w:val="fr-FR"/>
        </w:rPr>
        <w:t>3</w:t>
      </w:r>
      <w:r w:rsidR="001E4D9B" w:rsidRPr="00F83A75">
        <w:rPr>
          <w:rFonts w:ascii="Times New Roman" w:hAnsi="Times New Roman" w:cs="Times New Roman"/>
          <w:szCs w:val="23"/>
          <w:lang w:val="fr-FR"/>
        </w:rPr>
        <w:t xml:space="preserve"> listes maximum par famille</w:t>
      </w:r>
      <w:r w:rsidR="00DF233F">
        <w:rPr>
          <w:rFonts w:ascii="Times New Roman" w:hAnsi="Times New Roman" w:cs="Times New Roman"/>
          <w:szCs w:val="23"/>
          <w:lang w:val="fr-FR"/>
        </w:rPr>
        <w:t xml:space="preserve"> (</w:t>
      </w:r>
      <w:r>
        <w:rPr>
          <w:rFonts w:ascii="Times New Roman" w:hAnsi="Times New Roman" w:cs="Times New Roman"/>
          <w:szCs w:val="23"/>
          <w:lang w:val="fr-FR"/>
        </w:rPr>
        <w:t>2€</w:t>
      </w:r>
      <w:r w:rsidR="00DF233F">
        <w:rPr>
          <w:rFonts w:ascii="Times New Roman" w:hAnsi="Times New Roman" w:cs="Times New Roman"/>
          <w:szCs w:val="23"/>
          <w:lang w:val="fr-FR"/>
        </w:rPr>
        <w:t xml:space="preserve"> par liste </w:t>
      </w:r>
      <w:r w:rsidR="000A3F33">
        <w:rPr>
          <w:rFonts w:ascii="Times New Roman" w:hAnsi="Times New Roman" w:cs="Times New Roman"/>
          <w:szCs w:val="23"/>
          <w:lang w:val="fr-FR"/>
        </w:rPr>
        <w:t>d</w:t>
      </w:r>
      <w:r w:rsidR="000A3F33" w:rsidRPr="00F83A75">
        <w:rPr>
          <w:rFonts w:ascii="Times New Roman" w:hAnsi="Times New Roman" w:cs="Times New Roman"/>
          <w:szCs w:val="23"/>
          <w:lang w:val="fr-FR"/>
        </w:rPr>
        <w:t>é</w:t>
      </w:r>
      <w:r w:rsidR="000A3F33">
        <w:rPr>
          <w:rFonts w:ascii="Times New Roman" w:hAnsi="Times New Roman" w:cs="Times New Roman"/>
          <w:szCs w:val="23"/>
          <w:lang w:val="fr-FR"/>
        </w:rPr>
        <w:t>pos</w:t>
      </w:r>
      <w:r w:rsidR="000A3F33" w:rsidRPr="00F83A75">
        <w:rPr>
          <w:rFonts w:ascii="Times New Roman" w:hAnsi="Times New Roman" w:cs="Times New Roman"/>
          <w:szCs w:val="23"/>
          <w:lang w:val="fr-FR"/>
        </w:rPr>
        <w:t>é</w:t>
      </w:r>
      <w:r w:rsidR="000A3F33">
        <w:rPr>
          <w:rFonts w:ascii="Times New Roman" w:hAnsi="Times New Roman" w:cs="Times New Roman"/>
          <w:szCs w:val="23"/>
          <w:lang w:val="fr-FR"/>
        </w:rPr>
        <w:t>e</w:t>
      </w:r>
      <w:r>
        <w:rPr>
          <w:rFonts w:ascii="Times New Roman" w:hAnsi="Times New Roman" w:cs="Times New Roman"/>
          <w:szCs w:val="23"/>
          <w:lang w:val="fr-FR"/>
        </w:rPr>
        <w:t xml:space="preserve"> / 1€ par liste déposée pour les adhérents</w:t>
      </w:r>
      <w:r w:rsidR="000A3F33">
        <w:rPr>
          <w:rFonts w:ascii="Times New Roman" w:hAnsi="Times New Roman" w:cs="Times New Roman"/>
          <w:szCs w:val="23"/>
          <w:lang w:val="fr-FR"/>
        </w:rPr>
        <w:t>)</w:t>
      </w:r>
      <w:r w:rsidR="001E4D9B" w:rsidRPr="00F83A75">
        <w:rPr>
          <w:rFonts w:ascii="Times New Roman" w:hAnsi="Times New Roman" w:cs="Times New Roman"/>
          <w:szCs w:val="23"/>
          <w:lang w:val="fr-FR"/>
        </w:rPr>
        <w:t>.</w:t>
      </w:r>
    </w:p>
    <w:p w:rsidR="00F83A75" w:rsidRPr="00F83A75" w:rsidRDefault="00F83A75" w:rsidP="00F83A7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Tout ce qui n’est pas considéré comme jouet sera refusé. Nous refusons tou</w:t>
      </w:r>
      <w:r w:rsidR="00CA552B">
        <w:rPr>
          <w:rFonts w:ascii="Times New Roman" w:hAnsi="Times New Roman" w:cs="Times New Roman"/>
          <w:szCs w:val="23"/>
          <w:lang w:val="fr-FR"/>
        </w:rPr>
        <w:t>t jouet à valeur de collection.</w:t>
      </w:r>
    </w:p>
    <w:p w:rsidR="001E4D9B" w:rsidRPr="00F83A75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Les jouets doivent être en bon état et emballés (emballage d’origine ou dans des sacs / film plastique transparent).</w:t>
      </w:r>
    </w:p>
    <w:p w:rsidR="001E4D9B" w:rsidRPr="00F83A75" w:rsidRDefault="00F83A75" w:rsidP="00F83A7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 xml:space="preserve">Par mesure d’hygiène, </w:t>
      </w:r>
      <w:r w:rsidRPr="00DF233F">
        <w:rPr>
          <w:rFonts w:ascii="Times New Roman" w:hAnsi="Times New Roman" w:cs="Times New Roman"/>
          <w:b/>
          <w:i/>
          <w:szCs w:val="23"/>
          <w:lang w:val="fr-FR"/>
        </w:rPr>
        <w:t>les peluches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et tous les </w:t>
      </w:r>
      <w:r w:rsidRPr="00DF233F">
        <w:rPr>
          <w:rFonts w:ascii="Times New Roman" w:hAnsi="Times New Roman" w:cs="Times New Roman"/>
          <w:b/>
          <w:i/>
          <w:szCs w:val="23"/>
          <w:lang w:val="fr-FR"/>
        </w:rPr>
        <w:t>jouets en tissu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</w:t>
      </w:r>
      <w:r w:rsidR="00CA552B">
        <w:rPr>
          <w:rFonts w:ascii="Times New Roman" w:hAnsi="Times New Roman" w:cs="Times New Roman"/>
          <w:szCs w:val="23"/>
          <w:lang w:val="fr-FR"/>
        </w:rPr>
        <w:t xml:space="preserve">ne sont </w:t>
      </w:r>
      <w:r w:rsidR="00CA552B" w:rsidRPr="00DF233F">
        <w:rPr>
          <w:rFonts w:ascii="Times New Roman" w:hAnsi="Times New Roman" w:cs="Times New Roman"/>
          <w:b/>
          <w:i/>
          <w:szCs w:val="23"/>
          <w:lang w:val="fr-FR"/>
        </w:rPr>
        <w:t>pas acceptés</w:t>
      </w:r>
      <w:r w:rsidRPr="00F83A75">
        <w:rPr>
          <w:rFonts w:ascii="Times New Roman" w:hAnsi="Times New Roman" w:cs="Times New Roman"/>
          <w:szCs w:val="23"/>
          <w:lang w:val="fr-FR"/>
        </w:rPr>
        <w:t>.</w:t>
      </w:r>
    </w:p>
    <w:p w:rsidR="00F83A75" w:rsidRPr="00F83A75" w:rsidRDefault="00F83A75" w:rsidP="00F83A7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Nous n’accepterons pas les puzzles en mousse.</w:t>
      </w:r>
    </w:p>
    <w:p w:rsidR="00F83A75" w:rsidRPr="00F83A75" w:rsidRDefault="00F83A75" w:rsidP="00F83A7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Les jeux à piles doivent être présentés avec des piles</w:t>
      </w:r>
      <w:r w:rsidR="00CA552B">
        <w:rPr>
          <w:rFonts w:ascii="Times New Roman" w:hAnsi="Times New Roman" w:cs="Times New Roman"/>
          <w:szCs w:val="23"/>
          <w:lang w:val="fr-FR"/>
        </w:rPr>
        <w:t xml:space="preserve"> pour vérifier leur bon fonctionnement</w:t>
      </w:r>
      <w:r w:rsidRPr="00F83A75">
        <w:rPr>
          <w:rFonts w:ascii="Times New Roman" w:hAnsi="Times New Roman" w:cs="Times New Roman"/>
          <w:szCs w:val="23"/>
          <w:lang w:val="fr-FR"/>
        </w:rPr>
        <w:t>.</w:t>
      </w:r>
    </w:p>
    <w:p w:rsidR="001E4D9B" w:rsidRPr="00F83A75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 xml:space="preserve">L’étiquetage se fera par vos soins </w:t>
      </w:r>
      <w:r w:rsidR="00F83A75" w:rsidRPr="00F83A75">
        <w:rPr>
          <w:rFonts w:ascii="Times New Roman" w:hAnsi="Times New Roman" w:cs="Times New Roman"/>
          <w:szCs w:val="23"/>
          <w:lang w:val="fr-FR"/>
        </w:rPr>
        <w:t>à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l’aide d’étiquettes</w:t>
      </w:r>
      <w:r w:rsidR="00F83A75" w:rsidRPr="00F83A75">
        <w:rPr>
          <w:rFonts w:ascii="Times New Roman" w:hAnsi="Times New Roman" w:cs="Times New Roman"/>
          <w:szCs w:val="23"/>
          <w:lang w:val="fr-FR"/>
        </w:rPr>
        <w:t xml:space="preserve"> (voir paragraphe « étiquettes »</w:t>
      </w:r>
      <w:r w:rsidR="00071EEE">
        <w:rPr>
          <w:rFonts w:ascii="Times New Roman" w:hAnsi="Times New Roman" w:cs="Times New Roman"/>
          <w:szCs w:val="23"/>
          <w:lang w:val="fr-FR"/>
        </w:rPr>
        <w:t>)</w:t>
      </w:r>
      <w:r w:rsidRPr="00F83A75">
        <w:rPr>
          <w:rFonts w:ascii="Times New Roman" w:hAnsi="Times New Roman" w:cs="Times New Roman"/>
          <w:szCs w:val="23"/>
          <w:lang w:val="fr-FR"/>
        </w:rPr>
        <w:t>. Ne pas oublier d'y ajouter le prix a</w:t>
      </w:r>
      <w:r w:rsidR="00DF233F">
        <w:rPr>
          <w:rFonts w:ascii="Times New Roman" w:hAnsi="Times New Roman" w:cs="Times New Roman"/>
          <w:szCs w:val="23"/>
          <w:lang w:val="fr-FR"/>
        </w:rPr>
        <w:t>u stylo rouge de préférence.</w:t>
      </w:r>
    </w:p>
    <w:p w:rsidR="001E4D9B" w:rsidRPr="00F83A75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 xml:space="preserve">Pour les livres, écrire au crayon gris la référence et le prix </w:t>
      </w:r>
      <w:r w:rsidR="00F83A75" w:rsidRPr="00F83A75">
        <w:rPr>
          <w:rFonts w:ascii="Times New Roman" w:hAnsi="Times New Roman" w:cs="Times New Roman"/>
          <w:szCs w:val="23"/>
          <w:lang w:val="fr-FR"/>
        </w:rPr>
        <w:t>à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l’intérieur de la première page. Pour les CD, étiquette sur la pochette </w:t>
      </w:r>
      <w:r w:rsidR="00EA7EA9">
        <w:rPr>
          <w:rFonts w:ascii="Times New Roman" w:hAnsi="Times New Roman" w:cs="Times New Roman"/>
          <w:szCs w:val="23"/>
          <w:lang w:val="fr-FR"/>
        </w:rPr>
        <w:t>et le CD</w:t>
      </w:r>
      <w:r w:rsidRPr="00F83A75">
        <w:rPr>
          <w:rFonts w:ascii="Times New Roman" w:hAnsi="Times New Roman" w:cs="Times New Roman"/>
          <w:szCs w:val="23"/>
          <w:lang w:val="fr-FR"/>
        </w:rPr>
        <w:t>.</w:t>
      </w:r>
    </w:p>
    <w:p w:rsidR="001E4D9B" w:rsidRPr="009325F9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u w:val="single"/>
          <w:lang w:val="fr-FR"/>
        </w:rPr>
      </w:pPr>
      <w:r w:rsidRPr="002D532D">
        <w:rPr>
          <w:rFonts w:ascii="Times New Roman" w:hAnsi="Times New Roman" w:cs="Times New Roman"/>
          <w:szCs w:val="23"/>
          <w:u w:val="single"/>
          <w:lang w:val="fr-FR"/>
        </w:rPr>
        <w:t>Un contrôle des articles se fera lors du dépôt.</w:t>
      </w:r>
    </w:p>
    <w:p w:rsidR="001E4D9B" w:rsidRPr="00F83A75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Le vendeur s’engage à rétrocéder 20% du prix de vente à l’association.</w:t>
      </w:r>
    </w:p>
    <w:p w:rsidR="001E4D9B" w:rsidRPr="00F83A75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 xml:space="preserve">Dépôt le vendredi </w:t>
      </w:r>
      <w:r w:rsidR="00C00B11">
        <w:rPr>
          <w:rFonts w:ascii="Times New Roman" w:hAnsi="Times New Roman" w:cs="Times New Roman"/>
          <w:szCs w:val="23"/>
          <w:lang w:val="fr-FR"/>
        </w:rPr>
        <w:t>29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Novembre de 1</w:t>
      </w:r>
      <w:r w:rsidR="000A3F33">
        <w:rPr>
          <w:rFonts w:ascii="Times New Roman" w:hAnsi="Times New Roman" w:cs="Times New Roman"/>
          <w:szCs w:val="23"/>
          <w:lang w:val="fr-FR"/>
        </w:rPr>
        <w:t>9</w:t>
      </w:r>
      <w:r w:rsidRPr="00F83A75">
        <w:rPr>
          <w:rFonts w:ascii="Times New Roman" w:hAnsi="Times New Roman" w:cs="Times New Roman"/>
          <w:szCs w:val="23"/>
          <w:lang w:val="fr-FR"/>
        </w:rPr>
        <w:t>h00 à 2</w:t>
      </w:r>
      <w:r w:rsidR="009325F9">
        <w:rPr>
          <w:rFonts w:ascii="Times New Roman" w:hAnsi="Times New Roman" w:cs="Times New Roman"/>
          <w:szCs w:val="23"/>
          <w:lang w:val="fr-FR"/>
        </w:rPr>
        <w:t>0h3</w:t>
      </w:r>
      <w:r w:rsidRPr="00F83A75">
        <w:rPr>
          <w:rFonts w:ascii="Times New Roman" w:hAnsi="Times New Roman" w:cs="Times New Roman"/>
          <w:szCs w:val="23"/>
          <w:lang w:val="fr-FR"/>
        </w:rPr>
        <w:t>0.</w:t>
      </w:r>
    </w:p>
    <w:p w:rsidR="001E4D9B" w:rsidRPr="00F83A75" w:rsidRDefault="001E4D9B" w:rsidP="001E4D9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Vente</w:t>
      </w:r>
      <w:r w:rsidR="00DF233F">
        <w:rPr>
          <w:rFonts w:ascii="Times New Roman" w:hAnsi="Times New Roman" w:cs="Times New Roman"/>
          <w:szCs w:val="23"/>
          <w:lang w:val="fr-FR"/>
        </w:rPr>
        <w:t xml:space="preserve"> le dimanche </w:t>
      </w:r>
      <w:r w:rsidR="00C00B11">
        <w:rPr>
          <w:rFonts w:ascii="Times New Roman" w:hAnsi="Times New Roman" w:cs="Times New Roman"/>
          <w:szCs w:val="23"/>
          <w:lang w:val="fr-FR"/>
        </w:rPr>
        <w:t>01</w:t>
      </w:r>
      <w:r w:rsidR="00DF233F">
        <w:rPr>
          <w:rFonts w:ascii="Times New Roman" w:hAnsi="Times New Roman" w:cs="Times New Roman"/>
          <w:szCs w:val="23"/>
          <w:lang w:val="fr-FR"/>
        </w:rPr>
        <w:t xml:space="preserve"> </w:t>
      </w:r>
      <w:r w:rsidR="00C00B11">
        <w:rPr>
          <w:rFonts w:ascii="Times New Roman" w:hAnsi="Times New Roman" w:cs="Times New Roman"/>
          <w:szCs w:val="23"/>
          <w:lang w:val="fr-FR"/>
        </w:rPr>
        <w:t xml:space="preserve">Décembre </w:t>
      </w:r>
      <w:r w:rsidR="00DF233F">
        <w:rPr>
          <w:rFonts w:ascii="Times New Roman" w:hAnsi="Times New Roman" w:cs="Times New Roman"/>
          <w:szCs w:val="23"/>
          <w:lang w:val="fr-FR"/>
        </w:rPr>
        <w:t>de 9</w:t>
      </w:r>
      <w:r w:rsidR="00AE77E0">
        <w:rPr>
          <w:rFonts w:ascii="Times New Roman" w:hAnsi="Times New Roman" w:cs="Times New Roman"/>
          <w:szCs w:val="23"/>
          <w:lang w:val="fr-FR"/>
        </w:rPr>
        <w:t>h3</w:t>
      </w:r>
      <w:r w:rsidRPr="00F83A75">
        <w:rPr>
          <w:rFonts w:ascii="Times New Roman" w:hAnsi="Times New Roman" w:cs="Times New Roman"/>
          <w:szCs w:val="23"/>
          <w:lang w:val="fr-FR"/>
        </w:rPr>
        <w:t>0 à 1</w:t>
      </w:r>
      <w:r w:rsidR="00C00B11">
        <w:rPr>
          <w:rFonts w:ascii="Times New Roman" w:hAnsi="Times New Roman" w:cs="Times New Roman"/>
          <w:szCs w:val="23"/>
          <w:lang w:val="fr-FR"/>
        </w:rPr>
        <w:t>5</w:t>
      </w:r>
      <w:r w:rsidR="00AE77E0">
        <w:rPr>
          <w:rFonts w:ascii="Times New Roman" w:hAnsi="Times New Roman" w:cs="Times New Roman"/>
          <w:szCs w:val="23"/>
          <w:lang w:val="fr-FR"/>
        </w:rPr>
        <w:t>h3</w:t>
      </w:r>
      <w:r w:rsidRPr="00F83A75">
        <w:rPr>
          <w:rFonts w:ascii="Times New Roman" w:hAnsi="Times New Roman" w:cs="Times New Roman"/>
          <w:szCs w:val="23"/>
          <w:lang w:val="fr-FR"/>
        </w:rPr>
        <w:t>0.</w:t>
      </w:r>
    </w:p>
    <w:p w:rsidR="001E4D9B" w:rsidRDefault="001E4D9B" w:rsidP="00F83A7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 xml:space="preserve">Reprise des invendus </w:t>
      </w:r>
      <w:r w:rsidRPr="00F83A75">
        <w:rPr>
          <w:rFonts w:ascii="Times New Roman" w:hAnsi="Times New Roman" w:cs="Times New Roman"/>
          <w:b/>
          <w:szCs w:val="23"/>
          <w:lang w:val="fr-FR"/>
        </w:rPr>
        <w:t>impérativement</w:t>
      </w:r>
      <w:r w:rsidR="00DF233F">
        <w:rPr>
          <w:rFonts w:ascii="Times New Roman" w:hAnsi="Times New Roman" w:cs="Times New Roman"/>
          <w:szCs w:val="23"/>
          <w:lang w:val="fr-FR"/>
        </w:rPr>
        <w:t xml:space="preserve"> le dimanche </w:t>
      </w:r>
      <w:r w:rsidR="00C00B11" w:rsidRPr="00C00B11">
        <w:rPr>
          <w:rFonts w:ascii="Times New Roman" w:hAnsi="Times New Roman" w:cs="Times New Roman"/>
          <w:szCs w:val="23"/>
          <w:lang w:val="fr-FR"/>
        </w:rPr>
        <w:t xml:space="preserve">01 Décembre </w:t>
      </w:r>
      <w:r w:rsidR="00AE77E0">
        <w:rPr>
          <w:rFonts w:ascii="Times New Roman" w:hAnsi="Times New Roman" w:cs="Times New Roman"/>
          <w:szCs w:val="23"/>
          <w:lang w:val="fr-FR"/>
        </w:rPr>
        <w:t>de 1</w:t>
      </w:r>
      <w:r w:rsidR="00C00B11">
        <w:rPr>
          <w:rFonts w:ascii="Times New Roman" w:hAnsi="Times New Roman" w:cs="Times New Roman"/>
          <w:szCs w:val="23"/>
          <w:lang w:val="fr-FR"/>
        </w:rPr>
        <w:t>7</w:t>
      </w:r>
      <w:r w:rsidR="00AE77E0">
        <w:rPr>
          <w:rFonts w:ascii="Times New Roman" w:hAnsi="Times New Roman" w:cs="Times New Roman"/>
          <w:szCs w:val="23"/>
          <w:lang w:val="fr-FR"/>
        </w:rPr>
        <w:t>h3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0 </w:t>
      </w:r>
      <w:r w:rsidR="00480EDD" w:rsidRPr="00F83A75">
        <w:rPr>
          <w:rFonts w:ascii="Times New Roman" w:hAnsi="Times New Roman" w:cs="Times New Roman"/>
          <w:szCs w:val="23"/>
          <w:lang w:val="fr-FR"/>
        </w:rPr>
        <w:t>à</w:t>
      </w:r>
      <w:r w:rsidR="00AE77E0">
        <w:rPr>
          <w:rFonts w:ascii="Times New Roman" w:hAnsi="Times New Roman" w:cs="Times New Roman"/>
          <w:szCs w:val="23"/>
          <w:lang w:val="fr-FR"/>
        </w:rPr>
        <w:t xml:space="preserve"> 1</w:t>
      </w:r>
      <w:r w:rsidR="00C00B11">
        <w:rPr>
          <w:rFonts w:ascii="Times New Roman" w:hAnsi="Times New Roman" w:cs="Times New Roman"/>
          <w:szCs w:val="23"/>
          <w:lang w:val="fr-FR"/>
        </w:rPr>
        <w:t>9</w:t>
      </w:r>
      <w:r w:rsidR="00AE77E0">
        <w:rPr>
          <w:rFonts w:ascii="Times New Roman" w:hAnsi="Times New Roman" w:cs="Times New Roman"/>
          <w:szCs w:val="23"/>
          <w:lang w:val="fr-FR"/>
        </w:rPr>
        <w:t>h</w:t>
      </w:r>
      <w:r w:rsidR="00C00B11">
        <w:rPr>
          <w:rFonts w:ascii="Times New Roman" w:hAnsi="Times New Roman" w:cs="Times New Roman"/>
          <w:szCs w:val="23"/>
          <w:lang w:val="fr-FR"/>
        </w:rPr>
        <w:t>0</w:t>
      </w:r>
      <w:r w:rsidRPr="00F83A75">
        <w:rPr>
          <w:rFonts w:ascii="Times New Roman" w:hAnsi="Times New Roman" w:cs="Times New Roman"/>
          <w:szCs w:val="23"/>
          <w:lang w:val="fr-FR"/>
        </w:rPr>
        <w:t>0. Tout article</w:t>
      </w:r>
      <w:r w:rsidR="00480EDD" w:rsidRPr="00F83A75">
        <w:rPr>
          <w:rFonts w:ascii="Times New Roman" w:hAnsi="Times New Roman" w:cs="Times New Roman"/>
          <w:szCs w:val="23"/>
          <w:lang w:val="fr-FR"/>
        </w:rPr>
        <w:t xml:space="preserve"> </w:t>
      </w:r>
      <w:r w:rsidRPr="00F83A75">
        <w:rPr>
          <w:rFonts w:ascii="Times New Roman" w:hAnsi="Times New Roman" w:cs="Times New Roman"/>
          <w:szCs w:val="23"/>
          <w:lang w:val="fr-FR"/>
        </w:rPr>
        <w:t>o</w:t>
      </w:r>
      <w:r w:rsidR="00480EDD" w:rsidRPr="00F83A75">
        <w:rPr>
          <w:rFonts w:ascii="Times New Roman" w:hAnsi="Times New Roman" w:cs="Times New Roman"/>
          <w:szCs w:val="23"/>
          <w:lang w:val="fr-FR"/>
        </w:rPr>
        <w:t>u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argent non repris dans ce </w:t>
      </w:r>
      <w:r w:rsidR="00480EDD" w:rsidRPr="00F83A75">
        <w:rPr>
          <w:rFonts w:ascii="Times New Roman" w:hAnsi="Times New Roman" w:cs="Times New Roman"/>
          <w:szCs w:val="23"/>
          <w:lang w:val="fr-FR"/>
        </w:rPr>
        <w:t>créneau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horaire </w:t>
      </w:r>
      <w:r w:rsidR="004A690E">
        <w:rPr>
          <w:rFonts w:ascii="Times New Roman" w:hAnsi="Times New Roman" w:cs="Times New Roman"/>
          <w:szCs w:val="23"/>
          <w:lang w:val="fr-FR"/>
        </w:rPr>
        <w:t>restera</w:t>
      </w:r>
      <w:r w:rsidR="00480EDD" w:rsidRPr="00F83A75">
        <w:rPr>
          <w:rFonts w:ascii="Times New Roman" w:hAnsi="Times New Roman" w:cs="Times New Roman"/>
          <w:szCs w:val="23"/>
          <w:lang w:val="fr-FR"/>
        </w:rPr>
        <w:t xml:space="preserve"> acquis par l’association. </w:t>
      </w:r>
      <w:r w:rsidR="00F83A75" w:rsidRPr="00F83A75">
        <w:rPr>
          <w:rFonts w:ascii="Times New Roman" w:hAnsi="Times New Roman" w:cs="Times New Roman"/>
          <w:szCs w:val="23"/>
          <w:lang w:val="fr-FR"/>
        </w:rPr>
        <w:t>Si les jouets ne sont pas récupérés le dimanche, ils seront gardés par l’</w:t>
      </w:r>
      <w:r w:rsidR="00CA552B">
        <w:rPr>
          <w:rFonts w:ascii="Times New Roman" w:hAnsi="Times New Roman" w:cs="Times New Roman"/>
          <w:szCs w:val="23"/>
          <w:lang w:val="fr-FR"/>
        </w:rPr>
        <w:t xml:space="preserve">association </w:t>
      </w:r>
      <w:r w:rsidR="00F83A75" w:rsidRPr="00F83A75">
        <w:rPr>
          <w:rFonts w:ascii="Times New Roman" w:hAnsi="Times New Roman" w:cs="Times New Roman"/>
          <w:szCs w:val="23"/>
          <w:lang w:val="fr-FR"/>
        </w:rPr>
        <w:t xml:space="preserve"> et ensuite offerts à une œuvre caritative de son choix. Aucune</w:t>
      </w:r>
      <w:r w:rsidR="00480EDD" w:rsidRPr="00F83A75">
        <w:rPr>
          <w:rFonts w:ascii="Times New Roman" w:hAnsi="Times New Roman" w:cs="Times New Roman"/>
          <w:szCs w:val="23"/>
          <w:lang w:val="fr-FR"/>
        </w:rPr>
        <w:t xml:space="preserve"> réclamation postérieure ne sera admise.</w:t>
      </w:r>
    </w:p>
    <w:p w:rsidR="002D532D" w:rsidRPr="002D532D" w:rsidRDefault="002D532D" w:rsidP="002D532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2D532D">
        <w:rPr>
          <w:rFonts w:ascii="Times New Roman" w:hAnsi="Times New Roman" w:cs="Times New Roman"/>
          <w:szCs w:val="23"/>
          <w:lang w:val="fr-FR"/>
        </w:rPr>
        <w:t>Les organisateurs assureront une surveillance pendant la vente, mais ne peuvent être tenus pour responsables en cas de vol ou de dégradation.</w:t>
      </w:r>
    </w:p>
    <w:p w:rsidR="00480EDD" w:rsidRPr="00F83A75" w:rsidRDefault="00480EDD" w:rsidP="00480EDD">
      <w:pPr>
        <w:pStyle w:val="Default"/>
        <w:rPr>
          <w:sz w:val="20"/>
          <w:szCs w:val="23"/>
          <w:lang w:val="fr-FR"/>
        </w:rPr>
      </w:pPr>
    </w:p>
    <w:p w:rsidR="00F83A75" w:rsidRPr="00F83A75" w:rsidRDefault="00F83A75" w:rsidP="00480EDD">
      <w:pPr>
        <w:pStyle w:val="Default"/>
        <w:rPr>
          <w:sz w:val="20"/>
          <w:szCs w:val="23"/>
          <w:lang w:val="fr-FR"/>
        </w:rPr>
      </w:pPr>
      <w:r w:rsidRPr="00F83A75">
        <w:rPr>
          <w:rFonts w:ascii="Times New Roman" w:hAnsi="Times New Roman" w:cs="Times New Roman"/>
          <w:color w:val="auto"/>
          <w:szCs w:val="40"/>
          <w:lang w:val="fr-FR" w:eastAsia="fr-FR"/>
        </w:rPr>
        <w:t>Pour de plus amples renseignements</w:t>
      </w:r>
      <w:r w:rsidRPr="00F83A75">
        <w:rPr>
          <w:szCs w:val="40"/>
          <w:lang w:val="fr-FR"/>
        </w:rPr>
        <w:t> :</w:t>
      </w:r>
    </w:p>
    <w:p w:rsidR="00F83A75" w:rsidRPr="00F83A75" w:rsidRDefault="00F83A75" w:rsidP="00480EDD">
      <w:pPr>
        <w:pStyle w:val="Default"/>
        <w:rPr>
          <w:sz w:val="20"/>
          <w:szCs w:val="23"/>
          <w:lang w:val="fr-FR"/>
        </w:rPr>
      </w:pPr>
    </w:p>
    <w:p w:rsidR="00480EDD" w:rsidRPr="00F83A75" w:rsidRDefault="00C00B11" w:rsidP="00F83A75">
      <w:pPr>
        <w:pStyle w:val="Default"/>
        <w:jc w:val="center"/>
        <w:rPr>
          <w:sz w:val="20"/>
          <w:szCs w:val="23"/>
          <w:lang w:val="fr-FR"/>
        </w:rPr>
      </w:pPr>
      <w:hyperlink r:id="rId8" w:history="1">
        <w:r w:rsidRPr="005A3323">
          <w:rPr>
            <w:rStyle w:val="Lienhypertexte"/>
            <w:sz w:val="20"/>
            <w:szCs w:val="23"/>
            <w:lang w:val="fr-FR"/>
          </w:rPr>
          <w:t>amisdesecoles@outlook.</w:t>
        </w:r>
      </w:hyperlink>
      <w:r>
        <w:rPr>
          <w:rStyle w:val="Lienhypertexte"/>
          <w:sz w:val="20"/>
          <w:szCs w:val="23"/>
          <w:lang w:val="fr-FR"/>
        </w:rPr>
        <w:t>com</w:t>
      </w:r>
    </w:p>
    <w:p w:rsidR="001E4D9B" w:rsidRPr="00F83A75" w:rsidRDefault="001E4D9B" w:rsidP="001E4D9B">
      <w:pPr>
        <w:pStyle w:val="Default"/>
        <w:rPr>
          <w:sz w:val="20"/>
          <w:szCs w:val="23"/>
          <w:lang w:val="fr-FR"/>
        </w:rPr>
      </w:pPr>
    </w:p>
    <w:p w:rsidR="001E4D9B" w:rsidRPr="00F83A75" w:rsidRDefault="001E4D9B" w:rsidP="001E4D9B">
      <w:pPr>
        <w:pStyle w:val="Default"/>
        <w:rPr>
          <w:sz w:val="20"/>
          <w:szCs w:val="23"/>
          <w:lang w:val="fr-FR"/>
        </w:rPr>
      </w:pPr>
    </w:p>
    <w:p w:rsidR="001E4D9B" w:rsidRPr="00F83A75" w:rsidRDefault="001E4D9B" w:rsidP="001E4D9B">
      <w:pPr>
        <w:pStyle w:val="Default"/>
        <w:rPr>
          <w:sz w:val="20"/>
          <w:szCs w:val="23"/>
          <w:lang w:val="fr-FR"/>
        </w:rPr>
      </w:pPr>
    </w:p>
    <w:p w:rsidR="002226A4" w:rsidRPr="002226A4" w:rsidRDefault="002226A4" w:rsidP="002226A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2226A4">
        <w:rPr>
          <w:rFonts w:ascii="Times New Roman" w:hAnsi="Times New Roman" w:cs="Times New Roman"/>
          <w:szCs w:val="23"/>
          <w:lang w:val="fr-FR"/>
        </w:rPr>
        <w:t xml:space="preserve">Référence de la liste : N° </w:t>
      </w:r>
    </w:p>
    <w:p w:rsidR="00F83A75" w:rsidRPr="00F83A75" w:rsidRDefault="001E4D9B" w:rsidP="00F83A7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Cs w:val="23"/>
          <w:lang w:val="fr-FR"/>
        </w:rPr>
      </w:pPr>
      <w:r w:rsidRPr="00F83A75">
        <w:rPr>
          <w:rFonts w:ascii="Times New Roman" w:hAnsi="Times New Roman" w:cs="Times New Roman"/>
          <w:szCs w:val="23"/>
          <w:lang w:val="fr-FR"/>
        </w:rPr>
        <w:t>Lu et approuvé (mention manuscrite)</w:t>
      </w:r>
      <w:r w:rsidR="00480EDD" w:rsidRPr="00F83A75">
        <w:rPr>
          <w:rFonts w:ascii="Times New Roman" w:hAnsi="Times New Roman" w:cs="Times New Roman"/>
          <w:szCs w:val="23"/>
          <w:lang w:val="fr-FR"/>
        </w:rPr>
        <w:t xml:space="preserve">                                 </w:t>
      </w:r>
      <w:r w:rsidRPr="00F83A75">
        <w:rPr>
          <w:rFonts w:ascii="Times New Roman" w:hAnsi="Times New Roman" w:cs="Times New Roman"/>
          <w:szCs w:val="23"/>
          <w:lang w:val="fr-FR"/>
        </w:rPr>
        <w:t xml:space="preserve"> Date et signature</w:t>
      </w:r>
    </w:p>
    <w:p w:rsidR="003153B3" w:rsidRDefault="00F83A75" w:rsidP="008E20FC">
      <w:pPr>
        <w:rPr>
          <w:rFonts w:asciiTheme="minorHAnsi" w:eastAsiaTheme="minorHAnsi" w:hAnsiTheme="minorHAnsi" w:cstheme="minorBidi"/>
          <w:sz w:val="28"/>
          <w:szCs w:val="22"/>
          <w:lang w:val="fr-FR"/>
        </w:rPr>
      </w:pPr>
      <w:r w:rsidRPr="00F83A75">
        <w:rPr>
          <w:rFonts w:ascii="Calibri" w:hAnsi="Calibri" w:cs="Calibri"/>
          <w:sz w:val="23"/>
          <w:szCs w:val="23"/>
          <w:lang w:val="fr-FR"/>
        </w:rPr>
        <w:br w:type="page"/>
      </w:r>
      <w:r w:rsidR="008E20FC">
        <w:rPr>
          <w:rFonts w:asciiTheme="minorHAnsi" w:eastAsiaTheme="minorHAnsi" w:hAnsiTheme="minorHAnsi" w:cstheme="minorBidi"/>
          <w:sz w:val="28"/>
          <w:szCs w:val="22"/>
          <w:lang w:val="fr-FR"/>
        </w:rPr>
        <w:lastRenderedPageBreak/>
        <w:t xml:space="preserve"> </w:t>
      </w:r>
    </w:p>
    <w:p w:rsidR="00F7140D" w:rsidRDefault="00F7140D" w:rsidP="002B268C">
      <w:pPr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1B1E6D7" wp14:editId="40F190A9">
            <wp:extent cx="6794481" cy="8989621"/>
            <wp:effectExtent l="0" t="0" r="698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5838" cy="899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46" w:rsidRDefault="00B52446">
      <w:pPr>
        <w:rPr>
          <w:rFonts w:asciiTheme="minorHAnsi" w:eastAsiaTheme="minorHAnsi" w:hAnsiTheme="minorHAnsi" w:cstheme="minorBidi"/>
          <w:sz w:val="28"/>
          <w:szCs w:val="22"/>
          <w:lang w:val="fr-FR"/>
        </w:rPr>
      </w:pPr>
    </w:p>
    <w:p w:rsidR="00B52446" w:rsidRDefault="00B52446">
      <w:pPr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br w:type="page"/>
      </w:r>
    </w:p>
    <w:p w:rsidR="00F7140D" w:rsidRDefault="00B52446">
      <w:pPr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7D5301B9" wp14:editId="7475FE6E">
            <wp:extent cx="6766560" cy="8952932"/>
            <wp:effectExtent l="0" t="0" r="0" b="63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9014" cy="89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40D">
        <w:rPr>
          <w:rFonts w:asciiTheme="minorHAnsi" w:eastAsiaTheme="minorHAnsi" w:hAnsiTheme="minorHAnsi" w:cstheme="minorBidi"/>
          <w:sz w:val="28"/>
          <w:szCs w:val="22"/>
          <w:lang w:val="fr-FR"/>
        </w:rPr>
        <w:br w:type="page"/>
      </w:r>
    </w:p>
    <w:p w:rsidR="0050358A" w:rsidRDefault="0050358A">
      <w:pPr>
        <w:rPr>
          <w:rFonts w:asciiTheme="minorHAnsi" w:eastAsiaTheme="minorHAnsi" w:hAnsiTheme="minorHAnsi" w:cstheme="minorBidi"/>
          <w:sz w:val="28"/>
          <w:szCs w:val="22"/>
          <w:lang w:val="fr-FR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331"/>
        <w:gridCol w:w="5474"/>
        <w:gridCol w:w="992"/>
        <w:gridCol w:w="1427"/>
        <w:gridCol w:w="1124"/>
      </w:tblGrid>
      <w:tr w:rsidR="0050358A" w:rsidRPr="0047718B" w:rsidTr="00004EF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2226A4">
            <w:pPr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Nom</w:t>
            </w:r>
            <w:r w:rsidR="002226A4">
              <w:rPr>
                <w:rFonts w:ascii="Calibri" w:hAnsi="Calibri"/>
                <w:color w:val="000000"/>
                <w:sz w:val="32"/>
              </w:rPr>
              <w:t xml:space="preserve"> </w:t>
            </w:r>
            <w:r w:rsidRPr="0047718B">
              <w:rPr>
                <w:rFonts w:ascii="Calibri" w:hAnsi="Calibri"/>
                <w:color w:val="000000"/>
                <w:sz w:val="32"/>
              </w:rPr>
              <w:t>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276231" w:rsidP="006052EB">
            <w:pPr>
              <w:rPr>
                <w:rFonts w:ascii="Calibri" w:hAnsi="Calibri"/>
                <w:color w:val="000000"/>
                <w:sz w:val="32"/>
              </w:rPr>
            </w:pPr>
            <w:r>
              <w:rPr>
                <w:rFonts w:ascii="Calibri" w:hAnsi="Calibri"/>
                <w:color w:val="000000"/>
                <w:sz w:val="32"/>
              </w:rPr>
              <w:t xml:space="preserve">                       </w:t>
            </w:r>
            <w:proofErr w:type="spellStart"/>
            <w:r w:rsidRPr="0047718B">
              <w:rPr>
                <w:rFonts w:ascii="Calibri" w:hAnsi="Calibri"/>
                <w:color w:val="000000"/>
                <w:sz w:val="32"/>
              </w:rPr>
              <w:t>Pr</w:t>
            </w:r>
            <w:r w:rsidRPr="008179BC">
              <w:rPr>
                <w:rFonts w:ascii="Calibri" w:hAnsi="Calibri"/>
                <w:color w:val="000000"/>
                <w:sz w:val="32"/>
              </w:rPr>
              <w:t>é</w:t>
            </w:r>
            <w:r w:rsidRPr="0047718B">
              <w:rPr>
                <w:rFonts w:ascii="Calibri" w:hAnsi="Calibri"/>
                <w:color w:val="000000"/>
                <w:sz w:val="32"/>
              </w:rPr>
              <w:t>nom</w:t>
            </w:r>
            <w:proofErr w:type="spellEnd"/>
            <w:r w:rsidRPr="0047718B">
              <w:rPr>
                <w:rFonts w:ascii="Calibri" w:hAnsi="Calibri"/>
                <w:color w:val="000000"/>
                <w:sz w:val="32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BC5C53" w:rsidRDefault="0050358A" w:rsidP="0050358A">
            <w:pPr>
              <w:ind w:left="-137"/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BC5C53">
              <w:rPr>
                <w:rFonts w:ascii="Calibri" w:hAnsi="Calibri"/>
                <w:color w:val="000000"/>
                <w:sz w:val="32"/>
                <w:szCs w:val="32"/>
              </w:rPr>
              <w:t>Référence</w:t>
            </w:r>
            <w:proofErr w:type="spellEnd"/>
            <w:r w:rsidRPr="00BC5C53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276231">
              <w:rPr>
                <w:rFonts w:ascii="Calibri" w:hAnsi="Calibri"/>
                <w:color w:val="000000"/>
                <w:sz w:val="32"/>
                <w:szCs w:val="32"/>
              </w:rPr>
              <w:t>liste</w:t>
            </w:r>
            <w:proofErr w:type="spellEnd"/>
            <w:r w:rsidR="00276231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Pr="00BC5C53">
              <w:rPr>
                <w:rFonts w:ascii="Calibri" w:hAnsi="Calibri"/>
                <w:color w:val="000000"/>
                <w:sz w:val="32"/>
                <w:szCs w:val="32"/>
              </w:rPr>
              <w:t>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004EF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004EF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276231" w:rsidP="006052EB">
            <w:pPr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Mail: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ind w:left="-137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47718B">
              <w:rPr>
                <w:rFonts w:ascii="Calibri" w:hAnsi="Calibri"/>
                <w:color w:val="000000"/>
                <w:sz w:val="32"/>
              </w:rPr>
              <w:t>T</w:t>
            </w:r>
            <w:r w:rsidRPr="008179BC">
              <w:rPr>
                <w:rFonts w:ascii="Calibri" w:hAnsi="Calibri"/>
                <w:color w:val="000000"/>
                <w:sz w:val="32"/>
              </w:rPr>
              <w:t>é</w:t>
            </w:r>
            <w:r w:rsidRPr="0047718B">
              <w:rPr>
                <w:rFonts w:ascii="Calibri" w:hAnsi="Calibri"/>
                <w:color w:val="000000"/>
                <w:sz w:val="32"/>
              </w:rPr>
              <w:t>l</w:t>
            </w:r>
            <w:r w:rsidRPr="008179BC">
              <w:rPr>
                <w:rFonts w:ascii="Calibri" w:hAnsi="Calibri"/>
                <w:color w:val="000000"/>
                <w:sz w:val="32"/>
              </w:rPr>
              <w:t>é</w:t>
            </w:r>
            <w:r w:rsidRPr="0047718B">
              <w:rPr>
                <w:rFonts w:ascii="Calibri" w:hAnsi="Calibri"/>
                <w:color w:val="000000"/>
                <w:sz w:val="32"/>
              </w:rPr>
              <w:t>phone</w:t>
            </w:r>
            <w:proofErr w:type="spellEnd"/>
            <w:r>
              <w:rPr>
                <w:rFonts w:ascii="Calibri" w:hAnsi="Calibri"/>
                <w:color w:val="000000"/>
                <w:sz w:val="32"/>
              </w:rPr>
              <w:t xml:space="preserve"> </w:t>
            </w:r>
            <w:r w:rsidRPr="0047718B">
              <w:rPr>
                <w:rFonts w:ascii="Calibri" w:hAnsi="Calibri"/>
                <w:color w:val="000000"/>
                <w:sz w:val="32"/>
              </w:rPr>
              <w:t>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004EF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004EF8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6052EB">
            <w:pPr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1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4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84163F" w:rsidRDefault="0050358A" w:rsidP="00B07534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B07534">
              <w:rPr>
                <w:rFonts w:ascii="Calibri" w:hAnsi="Calibri"/>
                <w:color w:val="000000"/>
                <w:sz w:val="22"/>
                <w:lang w:val="fr-FR"/>
              </w:rPr>
              <w:t>Description article</w:t>
            </w:r>
            <w:r w:rsidR="0084163F" w:rsidRPr="00B07534">
              <w:rPr>
                <w:rFonts w:ascii="Calibri" w:hAnsi="Calibri"/>
                <w:color w:val="000000"/>
                <w:sz w:val="22"/>
                <w:lang w:val="fr-FR"/>
              </w:rPr>
              <w:t xml:space="preserve"> (</w:t>
            </w:r>
            <w:r w:rsidR="00B07534" w:rsidRPr="00B07534">
              <w:rPr>
                <w:rFonts w:ascii="Calibri" w:hAnsi="Calibri"/>
                <w:color w:val="000000"/>
                <w:sz w:val="22"/>
                <w:lang w:val="fr-FR"/>
              </w:rPr>
              <w:t>ex :</w:t>
            </w:r>
            <w:r w:rsidR="00B07534">
              <w:rPr>
                <w:rFonts w:ascii="Calibri" w:hAnsi="Calibri"/>
                <w:color w:val="000000"/>
                <w:sz w:val="22"/>
                <w:lang w:val="fr-FR"/>
              </w:rPr>
              <w:t xml:space="preserve"> </w:t>
            </w:r>
            <w:r w:rsidR="0084163F" w:rsidRPr="00B07534">
              <w:rPr>
                <w:rFonts w:ascii="Calibri" w:hAnsi="Calibri"/>
                <w:color w:val="000000"/>
                <w:sz w:val="22"/>
                <w:lang w:val="fr-FR"/>
              </w:rPr>
              <w:t>une</w:t>
            </w:r>
            <w:r w:rsidR="00CB0710" w:rsidRPr="00B07534">
              <w:rPr>
                <w:rFonts w:ascii="Calibri" w:hAnsi="Calibri"/>
                <w:color w:val="000000"/>
                <w:sz w:val="22"/>
                <w:lang w:val="fr-FR"/>
              </w:rPr>
              <w:t xml:space="preserve"> petite</w:t>
            </w:r>
            <w:r w:rsidR="00B07534">
              <w:rPr>
                <w:rFonts w:ascii="Calibri" w:hAnsi="Calibri"/>
                <w:color w:val="000000"/>
                <w:sz w:val="22"/>
                <w:lang w:val="fr-FR"/>
              </w:rPr>
              <w:t xml:space="preserve"> voiture rouge de marque XXX</w:t>
            </w:r>
            <w:r w:rsidR="0084163F" w:rsidRPr="00B07534">
              <w:rPr>
                <w:rFonts w:ascii="Calibri" w:hAnsi="Calibri"/>
                <w:color w:val="000000"/>
                <w:sz w:val="22"/>
                <w:lang w:val="fr-FR"/>
              </w:rPr>
              <w:t>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47718B">
              <w:rPr>
                <w:rFonts w:ascii="Calibri" w:hAnsi="Calibri"/>
                <w:color w:val="000000"/>
                <w:sz w:val="28"/>
              </w:rPr>
              <w:t>Prix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47718B">
              <w:rPr>
                <w:rFonts w:ascii="Calibri" w:hAnsi="Calibri"/>
                <w:color w:val="000000"/>
                <w:sz w:val="28"/>
              </w:rPr>
              <w:t>Vendu</w:t>
            </w:r>
            <w:proofErr w:type="spellEnd"/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A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B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C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D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E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F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G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H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I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J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K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L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M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N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O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P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Q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R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S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T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U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V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W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X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2226A4">
        <w:trPr>
          <w:trHeight w:val="300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Y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0D4586">
        <w:trPr>
          <w:trHeight w:val="315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47718B">
              <w:rPr>
                <w:rFonts w:ascii="Calibri" w:hAnsi="Calibri"/>
                <w:color w:val="000000"/>
                <w:sz w:val="32"/>
              </w:rPr>
              <w:t>Z</w:t>
            </w:r>
          </w:p>
        </w:tc>
        <w:tc>
          <w:tcPr>
            <w:tcW w:w="6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358A" w:rsidRPr="0047718B" w:rsidTr="000D4586">
        <w:trPr>
          <w:trHeight w:val="31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47718B">
              <w:rPr>
                <w:rFonts w:ascii="Calibri" w:hAnsi="Calibri"/>
                <w:color w:val="000000"/>
                <w:sz w:val="28"/>
              </w:rPr>
              <w:t>Nombre</w:t>
            </w:r>
            <w:proofErr w:type="spellEnd"/>
            <w:r w:rsidRPr="0047718B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Pr="0047718B">
              <w:rPr>
                <w:rFonts w:ascii="Calibri" w:hAnsi="Calibri"/>
                <w:color w:val="000000"/>
                <w:sz w:val="28"/>
              </w:rPr>
              <w:t>d'articles</w:t>
            </w:r>
            <w:proofErr w:type="spellEnd"/>
            <w:r w:rsidRPr="0047718B">
              <w:rPr>
                <w:rFonts w:ascii="Calibri" w:hAnsi="Calibri"/>
                <w:color w:val="000000"/>
                <w:sz w:val="28"/>
              </w:rPr>
              <w:t xml:space="preserve"> </w:t>
            </w:r>
            <w:proofErr w:type="spellStart"/>
            <w:r w:rsidR="00004EF8">
              <w:rPr>
                <w:rFonts w:ascii="Calibri" w:hAnsi="Calibri"/>
                <w:color w:val="000000"/>
                <w:sz w:val="28"/>
              </w:rPr>
              <w:t>deposés</w:t>
            </w:r>
            <w:proofErr w:type="spellEnd"/>
            <w:r w:rsidR="00004EF8">
              <w:rPr>
                <w:rFonts w:ascii="Calibri" w:hAnsi="Calibri"/>
                <w:color w:val="000000"/>
                <w:sz w:val="28"/>
              </w:rPr>
              <w:t xml:space="preserve"> :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0D4586" w:rsidRPr="005D46AB" w:rsidTr="000D4586">
        <w:trPr>
          <w:trHeight w:val="315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4586" w:rsidRDefault="000D4586" w:rsidP="0050358A">
            <w:pPr>
              <w:rPr>
                <w:rFonts w:ascii="Calibri" w:hAnsi="Calibri"/>
                <w:color w:val="000000"/>
                <w:sz w:val="28"/>
                <w:lang w:val="fr-FR"/>
              </w:rPr>
            </w:pPr>
            <w:r>
              <w:rPr>
                <w:rFonts w:ascii="Calibri" w:hAnsi="Calibri"/>
                <w:color w:val="000000"/>
                <w:sz w:val="28"/>
                <w:lang w:val="fr-FR"/>
              </w:rPr>
              <w:t>Je viens récupérer les invendus le dimanche : oui – non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4586" w:rsidRPr="0047718B" w:rsidRDefault="000D4586" w:rsidP="0050358A">
            <w:pPr>
              <w:jc w:val="center"/>
              <w:rPr>
                <w:rFonts w:ascii="Calibri" w:hAnsi="Calibri"/>
                <w:color w:val="000000"/>
                <w:sz w:val="28"/>
                <w:lang w:val="fr-FR"/>
              </w:rPr>
            </w:pPr>
          </w:p>
        </w:tc>
      </w:tr>
      <w:tr w:rsidR="0050358A" w:rsidRPr="005D46AB" w:rsidTr="0050358A">
        <w:trPr>
          <w:trHeight w:val="315"/>
        </w:trPr>
        <w:tc>
          <w:tcPr>
            <w:tcW w:w="92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58A" w:rsidRPr="0047718B" w:rsidRDefault="00004EF8" w:rsidP="00CE48E9">
            <w:pPr>
              <w:rPr>
                <w:rFonts w:ascii="Calibri" w:hAnsi="Calibri"/>
                <w:color w:val="000000"/>
                <w:sz w:val="28"/>
                <w:lang w:val="fr-FR"/>
              </w:rPr>
            </w:pPr>
            <w:r>
              <w:rPr>
                <w:rFonts w:ascii="Calibri" w:hAnsi="Calibri"/>
                <w:color w:val="000000"/>
                <w:sz w:val="28"/>
                <w:lang w:val="fr-FR"/>
              </w:rPr>
              <w:t xml:space="preserve">Paiement 1€ pour le dépôt de liste : oui – </w:t>
            </w:r>
            <w:proofErr w:type="gramStart"/>
            <w:r>
              <w:rPr>
                <w:rFonts w:ascii="Calibri" w:hAnsi="Calibri"/>
                <w:color w:val="000000"/>
                <w:sz w:val="28"/>
                <w:lang w:val="fr-FR"/>
              </w:rPr>
              <w:t xml:space="preserve">non </w:t>
            </w:r>
            <w:r w:rsidR="00F479D9">
              <w:rPr>
                <w:rFonts w:ascii="Calibri" w:hAnsi="Calibri"/>
                <w:color w:val="000000"/>
                <w:sz w:val="28"/>
                <w:lang w:val="fr-FR"/>
              </w:rPr>
              <w:t xml:space="preserve"> </w:t>
            </w:r>
            <w:r w:rsidR="007E6E45" w:rsidRPr="007E6E45">
              <w:rPr>
                <w:rFonts w:ascii="Calibri" w:hAnsi="Calibri"/>
                <w:color w:val="000000"/>
                <w:sz w:val="20"/>
                <w:lang w:val="fr-FR"/>
              </w:rPr>
              <w:t>(</w:t>
            </w:r>
            <w:proofErr w:type="gramEnd"/>
            <w:r w:rsidR="00CE48E9">
              <w:rPr>
                <w:rFonts w:ascii="Calibri" w:hAnsi="Calibri"/>
                <w:color w:val="000000"/>
                <w:sz w:val="20"/>
                <w:lang w:val="fr-FR"/>
              </w:rPr>
              <w:t>rése</w:t>
            </w:r>
            <w:r w:rsidR="002125AD">
              <w:rPr>
                <w:rFonts w:ascii="Calibri" w:hAnsi="Calibri"/>
                <w:color w:val="000000"/>
                <w:sz w:val="20"/>
                <w:lang w:val="fr-FR"/>
              </w:rPr>
              <w:t>rvée à l’organisme organisateur</w:t>
            </w:r>
            <w:r w:rsidR="007E6E45" w:rsidRPr="007E6E45">
              <w:rPr>
                <w:rFonts w:ascii="Calibri" w:hAnsi="Calibri"/>
                <w:color w:val="000000"/>
                <w:sz w:val="20"/>
                <w:lang w:val="fr-FR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358A" w:rsidRPr="0047718B" w:rsidRDefault="0050358A" w:rsidP="0050358A">
            <w:pPr>
              <w:jc w:val="center"/>
              <w:rPr>
                <w:rFonts w:ascii="Calibri" w:hAnsi="Calibri"/>
                <w:color w:val="000000"/>
                <w:sz w:val="28"/>
                <w:lang w:val="fr-FR"/>
              </w:rPr>
            </w:pPr>
          </w:p>
        </w:tc>
      </w:tr>
      <w:tr w:rsidR="0050358A" w:rsidRPr="005D46AB" w:rsidTr="0050358A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358A" w:rsidRPr="00004EF8" w:rsidRDefault="00004EF8" w:rsidP="007E6E45">
            <w:pPr>
              <w:rPr>
                <w:rFonts w:ascii="Calibri" w:hAnsi="Calibri"/>
                <w:color w:val="000000"/>
                <w:sz w:val="28"/>
                <w:lang w:val="fr-FR"/>
              </w:rPr>
            </w:pPr>
            <w:r w:rsidRPr="00004EF8">
              <w:rPr>
                <w:rFonts w:ascii="Calibri" w:hAnsi="Calibri"/>
                <w:color w:val="000000"/>
                <w:sz w:val="28"/>
                <w:lang w:val="fr-FR"/>
              </w:rPr>
              <w:t>Total vente :      €</w:t>
            </w:r>
            <w:r w:rsidR="007E6E45">
              <w:rPr>
                <w:rFonts w:ascii="Calibri" w:hAnsi="Calibri"/>
                <w:color w:val="000000"/>
                <w:sz w:val="28"/>
                <w:lang w:val="fr-FR"/>
              </w:rPr>
              <w:t>/R</w:t>
            </w:r>
            <w:r w:rsidRPr="00004EF8">
              <w:rPr>
                <w:rFonts w:ascii="Calibri" w:hAnsi="Calibri"/>
                <w:color w:val="000000"/>
                <w:sz w:val="28"/>
                <w:lang w:val="fr-FR"/>
              </w:rPr>
              <w:t>etenue de 20% :</w:t>
            </w:r>
            <w:r w:rsidR="007E6E45">
              <w:rPr>
                <w:rFonts w:ascii="Calibri" w:hAnsi="Calibri"/>
                <w:color w:val="000000"/>
                <w:sz w:val="28"/>
                <w:lang w:val="fr-FR"/>
              </w:rPr>
              <w:t xml:space="preserve">     </w:t>
            </w:r>
            <w:r w:rsidRPr="00004EF8">
              <w:rPr>
                <w:rFonts w:ascii="Calibri" w:hAnsi="Calibri"/>
                <w:color w:val="000000"/>
                <w:sz w:val="28"/>
                <w:lang w:val="fr-FR"/>
              </w:rPr>
              <w:t>€/Rendu :</w:t>
            </w:r>
            <w:r w:rsidR="007E6E45">
              <w:rPr>
                <w:rFonts w:ascii="Calibri" w:hAnsi="Calibri"/>
                <w:color w:val="000000"/>
                <w:sz w:val="28"/>
                <w:lang w:val="fr-FR"/>
              </w:rPr>
              <w:t xml:space="preserve">      </w:t>
            </w:r>
            <w:r w:rsidRPr="00004EF8">
              <w:rPr>
                <w:rFonts w:ascii="Calibri" w:hAnsi="Calibri"/>
                <w:color w:val="000000"/>
                <w:sz w:val="28"/>
                <w:lang w:val="fr-FR"/>
              </w:rPr>
              <w:t>€</w:t>
            </w:r>
            <w:r w:rsidR="007E6E45">
              <w:rPr>
                <w:rFonts w:ascii="Calibri" w:hAnsi="Calibri"/>
                <w:color w:val="000000"/>
                <w:sz w:val="28"/>
                <w:lang w:val="fr-FR"/>
              </w:rPr>
              <w:t xml:space="preserve"> </w:t>
            </w:r>
            <w:r w:rsidR="007E6E45" w:rsidRPr="007E6E45">
              <w:rPr>
                <w:rFonts w:ascii="Calibri" w:hAnsi="Calibri"/>
                <w:color w:val="000000"/>
                <w:sz w:val="20"/>
                <w:lang w:val="fr-FR"/>
              </w:rPr>
              <w:t>(</w:t>
            </w:r>
            <w:r w:rsidR="00CE48E9">
              <w:rPr>
                <w:rFonts w:ascii="Calibri" w:hAnsi="Calibri"/>
                <w:color w:val="000000"/>
                <w:sz w:val="20"/>
                <w:lang w:val="fr-FR"/>
              </w:rPr>
              <w:t>rése</w:t>
            </w:r>
            <w:r w:rsidR="002125AD">
              <w:rPr>
                <w:rFonts w:ascii="Calibri" w:hAnsi="Calibri"/>
                <w:color w:val="000000"/>
                <w:sz w:val="20"/>
                <w:lang w:val="fr-FR"/>
              </w:rPr>
              <w:t>rvée à l’organisme organisateur</w:t>
            </w:r>
            <w:r w:rsidR="007E6E45" w:rsidRPr="007E6E45">
              <w:rPr>
                <w:rFonts w:ascii="Calibri" w:hAnsi="Calibri"/>
                <w:color w:val="000000"/>
                <w:sz w:val="20"/>
                <w:lang w:val="fr-FR"/>
              </w:rPr>
              <w:t>)</w:t>
            </w:r>
          </w:p>
        </w:tc>
      </w:tr>
    </w:tbl>
    <w:p w:rsidR="0050358A" w:rsidRPr="00004EF8" w:rsidRDefault="0050358A" w:rsidP="0050358A">
      <w:pPr>
        <w:jc w:val="center"/>
        <w:rPr>
          <w:lang w:val="fr-FR"/>
        </w:rPr>
      </w:pPr>
    </w:p>
    <w:p w:rsidR="0050358A" w:rsidRPr="002D532D" w:rsidRDefault="0050358A" w:rsidP="0050358A">
      <w:pPr>
        <w:tabs>
          <w:tab w:val="left" w:pos="0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Signature du dépositaire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  <w:t>Signature du dépositaire</w:t>
      </w:r>
    </w:p>
    <w:p w:rsidR="0050358A" w:rsidRPr="002D532D" w:rsidRDefault="0050358A" w:rsidP="00B86DB4">
      <w:pPr>
        <w:tabs>
          <w:tab w:val="left" w:pos="0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2"/>
          <w:lang w:val="fr-FR"/>
        </w:rPr>
      </w:pPr>
      <w:r>
        <w:rPr>
          <w:rFonts w:asciiTheme="minorHAnsi" w:eastAsiaTheme="minorHAnsi" w:hAnsiTheme="minorHAnsi" w:cstheme="minorBidi"/>
          <w:sz w:val="28"/>
          <w:szCs w:val="22"/>
          <w:lang w:val="fr-FR"/>
        </w:rPr>
        <w:t>pour accord dépôt</w:t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</w:r>
      <w:r>
        <w:rPr>
          <w:rFonts w:asciiTheme="minorHAnsi" w:eastAsiaTheme="minorHAnsi" w:hAnsiTheme="minorHAnsi" w:cstheme="minorBidi"/>
          <w:sz w:val="28"/>
          <w:szCs w:val="22"/>
          <w:lang w:val="fr-FR"/>
        </w:rPr>
        <w:tab/>
        <w:t>pour accord rendu</w:t>
      </w:r>
    </w:p>
    <w:sectPr w:rsidR="0050358A" w:rsidRPr="002D532D" w:rsidSect="00885BF0">
      <w:pgSz w:w="11907" w:h="16840" w:code="9"/>
      <w:pgMar w:top="284" w:right="179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CA1"/>
    <w:multiLevelType w:val="hybridMultilevel"/>
    <w:tmpl w:val="970C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B"/>
    <w:rsid w:val="000030AF"/>
    <w:rsid w:val="00004EF8"/>
    <w:rsid w:val="00066580"/>
    <w:rsid w:val="00071EEE"/>
    <w:rsid w:val="000A3F33"/>
    <w:rsid w:val="000D4586"/>
    <w:rsid w:val="00102CF6"/>
    <w:rsid w:val="00135A2F"/>
    <w:rsid w:val="00140DEB"/>
    <w:rsid w:val="0019392A"/>
    <w:rsid w:val="001E4D9B"/>
    <w:rsid w:val="001F7E3A"/>
    <w:rsid w:val="002125AD"/>
    <w:rsid w:val="002226A4"/>
    <w:rsid w:val="00276231"/>
    <w:rsid w:val="00287149"/>
    <w:rsid w:val="002B268C"/>
    <w:rsid w:val="002D532D"/>
    <w:rsid w:val="003153B3"/>
    <w:rsid w:val="00480EDD"/>
    <w:rsid w:val="004A690E"/>
    <w:rsid w:val="0050358A"/>
    <w:rsid w:val="00532898"/>
    <w:rsid w:val="00585F6B"/>
    <w:rsid w:val="005D46AB"/>
    <w:rsid w:val="0066695A"/>
    <w:rsid w:val="006B2325"/>
    <w:rsid w:val="007E6E45"/>
    <w:rsid w:val="0084163F"/>
    <w:rsid w:val="00885BF0"/>
    <w:rsid w:val="008E20FC"/>
    <w:rsid w:val="008E5307"/>
    <w:rsid w:val="0093231D"/>
    <w:rsid w:val="009325F9"/>
    <w:rsid w:val="00A36149"/>
    <w:rsid w:val="00AA3BD7"/>
    <w:rsid w:val="00AE77E0"/>
    <w:rsid w:val="00B021CB"/>
    <w:rsid w:val="00B07534"/>
    <w:rsid w:val="00B52446"/>
    <w:rsid w:val="00B82F93"/>
    <w:rsid w:val="00B86DB4"/>
    <w:rsid w:val="00BC5C53"/>
    <w:rsid w:val="00C00B11"/>
    <w:rsid w:val="00CA552B"/>
    <w:rsid w:val="00CB0710"/>
    <w:rsid w:val="00CE48E9"/>
    <w:rsid w:val="00D650F2"/>
    <w:rsid w:val="00DA129D"/>
    <w:rsid w:val="00DA6D4E"/>
    <w:rsid w:val="00DE4D46"/>
    <w:rsid w:val="00DF233F"/>
    <w:rsid w:val="00E12DD7"/>
    <w:rsid w:val="00E14680"/>
    <w:rsid w:val="00E60BE4"/>
    <w:rsid w:val="00EA7EA9"/>
    <w:rsid w:val="00EB030A"/>
    <w:rsid w:val="00F479D9"/>
    <w:rsid w:val="00F7140D"/>
    <w:rsid w:val="00F83A75"/>
    <w:rsid w:val="00FD09D2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223FF"/>
  <w15:docId w15:val="{20E798D7-ECB0-4ADF-940A-80C1B26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F83A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53B3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rsid w:val="003153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153B3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0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lesamisdesecoles@outlook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sdesecoles@outlook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AE04-A076-4B61-B864-35858907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Amadeus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DUGAS</dc:creator>
  <cp:lastModifiedBy>Federica BECOT</cp:lastModifiedBy>
  <cp:revision>3</cp:revision>
  <cp:lastPrinted>2013-10-29T15:02:00Z</cp:lastPrinted>
  <dcterms:created xsi:type="dcterms:W3CDTF">2019-10-22T08:45:00Z</dcterms:created>
  <dcterms:modified xsi:type="dcterms:W3CDTF">2019-10-24T07:20:00Z</dcterms:modified>
</cp:coreProperties>
</file>